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8BF6" w14:textId="77777777" w:rsidR="00CC45C0" w:rsidRPr="008E0F32" w:rsidRDefault="001E01E3" w:rsidP="005B58B8">
      <w:pPr>
        <w:spacing w:before="60" w:line="240" w:lineRule="auto"/>
        <w:rPr>
          <w:sz w:val="24"/>
          <w:szCs w:val="24"/>
        </w:rPr>
      </w:pPr>
      <w:r w:rsidRPr="008E0F32">
        <w:rPr>
          <w:b/>
          <w:sz w:val="24"/>
          <w:szCs w:val="24"/>
        </w:rPr>
        <w:t>Viewed by</w:t>
      </w:r>
      <w:r w:rsidR="00CC45C0" w:rsidRPr="008E0F32">
        <w:rPr>
          <w:b/>
          <w:sz w:val="24"/>
          <w:szCs w:val="24"/>
        </w:rPr>
        <w:t>:</w:t>
      </w:r>
      <w:r w:rsidR="0046337F" w:rsidRPr="008E0F32">
        <w:rPr>
          <w:sz w:val="24"/>
          <w:szCs w:val="24"/>
        </w:rPr>
        <w:t xml:space="preserve"> Learner</w:t>
      </w:r>
      <w:r w:rsidR="005E13D2" w:rsidRPr="008E0F32">
        <w:rPr>
          <w:sz w:val="24"/>
          <w:szCs w:val="24"/>
        </w:rPr>
        <w:t>s</w:t>
      </w:r>
    </w:p>
    <w:p w14:paraId="0F351F35" w14:textId="77777777" w:rsidR="00610F31" w:rsidRDefault="001D5D28" w:rsidP="008350DF">
      <w:pPr>
        <w:spacing w:before="60" w:line="240" w:lineRule="auto"/>
        <w:rPr>
          <w:szCs w:val="21"/>
        </w:rPr>
      </w:pPr>
      <w:r w:rsidRPr="008E0F32">
        <w:rPr>
          <w:b/>
          <w:sz w:val="24"/>
          <w:szCs w:val="24"/>
        </w:rPr>
        <w:t>Topic:</w:t>
      </w:r>
      <w:r w:rsidRPr="008E0F32">
        <w:rPr>
          <w:sz w:val="24"/>
          <w:szCs w:val="24"/>
        </w:rPr>
        <w:t xml:space="preserve"> </w:t>
      </w:r>
      <w:r w:rsidR="00610F31" w:rsidRPr="00610F31">
        <w:rPr>
          <w:sz w:val="24"/>
          <w:szCs w:val="24"/>
          <w:lang w:eastAsia="en-GB"/>
        </w:rPr>
        <w:t xml:space="preserve">Cancel my enrolment on a scheduled offering </w:t>
      </w:r>
    </w:p>
    <w:p w14:paraId="03FAE8A2" w14:textId="6928EBD0" w:rsidR="003C3622" w:rsidRDefault="00CC45C0" w:rsidP="005B58B8">
      <w:pPr>
        <w:spacing w:before="60" w:line="240" w:lineRule="auto"/>
        <w:rPr>
          <w:sz w:val="24"/>
          <w:szCs w:val="24"/>
          <w:lang w:eastAsia="en-GB"/>
        </w:rPr>
      </w:pPr>
      <w:r w:rsidRPr="008E0F32">
        <w:rPr>
          <w:rFonts w:cs="Arial"/>
          <w:b/>
          <w:color w:val="000000" w:themeColor="text1"/>
          <w:sz w:val="24"/>
          <w:szCs w:val="24"/>
          <w:lang w:val="en-US" w:eastAsia="en-GB"/>
        </w:rPr>
        <w:t>Description:</w:t>
      </w:r>
      <w:r w:rsidR="00953663" w:rsidRPr="008E0F32">
        <w:rPr>
          <w:rFonts w:cs="Arial"/>
          <w:color w:val="000000" w:themeColor="text1"/>
          <w:sz w:val="24"/>
          <w:szCs w:val="24"/>
          <w:lang w:val="en-US" w:eastAsia="en-GB"/>
        </w:rPr>
        <w:t xml:space="preserve"> </w:t>
      </w:r>
      <w:r w:rsidR="00C2497F" w:rsidRPr="00C2497F">
        <w:rPr>
          <w:rFonts w:cstheme="minorHAnsi"/>
          <w:color w:val="000000"/>
          <w:sz w:val="24"/>
          <w:szCs w:val="24"/>
        </w:rPr>
        <w:t>Withdraw from a scheduled course or virtual learning session.</w:t>
      </w:r>
    </w:p>
    <w:p w14:paraId="4BBB410E" w14:textId="77777777" w:rsidR="00067967" w:rsidRDefault="00067967" w:rsidP="005B58B8">
      <w:pPr>
        <w:spacing w:before="60" w:line="240" w:lineRule="auto"/>
        <w:rPr>
          <w:sz w:val="24"/>
          <w:szCs w:val="24"/>
          <w:lang w:eastAsia="en-GB"/>
        </w:rPr>
      </w:pPr>
    </w:p>
    <w:p w14:paraId="69BB8462" w14:textId="77777777" w:rsidR="006B6633" w:rsidRPr="008E0F32" w:rsidRDefault="00C64807" w:rsidP="005B58B8">
      <w:pPr>
        <w:spacing w:before="60" w:line="240" w:lineRule="auto"/>
        <w:rPr>
          <w:sz w:val="24"/>
          <w:szCs w:val="24"/>
        </w:rPr>
      </w:pPr>
      <w:r w:rsidRPr="008E0F32">
        <w:rPr>
          <w:b/>
          <w:sz w:val="24"/>
          <w:szCs w:val="24"/>
        </w:rPr>
        <w:t>Content:</w:t>
      </w:r>
    </w:p>
    <w:p w14:paraId="7FD1D3CA" w14:textId="2982B644" w:rsidR="00342CE0" w:rsidRPr="00E33728" w:rsidRDefault="001C20D8" w:rsidP="001C20D8">
      <w:pPr>
        <w:spacing w:before="60" w:after="0" w:line="240" w:lineRule="auto"/>
        <w:ind w:right="57"/>
        <w:rPr>
          <w:rFonts w:cs="Calibri"/>
          <w:b/>
          <w:color w:val="FF0000"/>
          <w:sz w:val="24"/>
          <w:szCs w:val="24"/>
          <w:lang w:val="en-US"/>
        </w:rPr>
      </w:pPr>
      <w:r>
        <w:rPr>
          <w:rFonts w:cs="Calibri"/>
          <w:b/>
          <w:color w:val="FF0000"/>
          <w:sz w:val="24"/>
          <w:szCs w:val="24"/>
          <w:lang w:val="en-US"/>
        </w:rPr>
        <w:t>Withdrawal</w:t>
      </w:r>
      <w:r w:rsidR="007B0109">
        <w:rPr>
          <w:rFonts w:cs="Calibri"/>
          <w:b/>
          <w:color w:val="FF0000"/>
          <w:sz w:val="24"/>
          <w:szCs w:val="24"/>
          <w:lang w:val="en-US"/>
        </w:rPr>
        <w:t>s</w:t>
      </w:r>
      <w:r>
        <w:rPr>
          <w:rFonts w:cs="Calibri"/>
          <w:b/>
          <w:color w:val="FF0000"/>
          <w:sz w:val="24"/>
          <w:szCs w:val="24"/>
          <w:lang w:val="en-US"/>
        </w:rPr>
        <w:t xml:space="preserve"> within cancellation period</w:t>
      </w:r>
      <w:r w:rsidR="00B01764">
        <w:rPr>
          <w:rFonts w:cs="Calibri"/>
          <w:b/>
          <w:color w:val="FF0000"/>
          <w:sz w:val="24"/>
          <w:szCs w:val="24"/>
          <w:lang w:val="en-US"/>
        </w:rPr>
        <w:t xml:space="preserve"> </w:t>
      </w:r>
    </w:p>
    <w:p w14:paraId="7049BF90" w14:textId="32905016" w:rsidR="00894962" w:rsidRPr="002F5C07" w:rsidRDefault="00A57C85" w:rsidP="00A108CE">
      <w:pPr>
        <w:spacing w:before="60" w:after="0" w:line="240" w:lineRule="auto"/>
        <w:ind w:right="57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Once in </w:t>
      </w:r>
      <w:r w:rsidR="00894962" w:rsidRPr="002F5C07">
        <w:rPr>
          <w:rFonts w:eastAsia="Calibri" w:cs="Arial"/>
          <w:sz w:val="24"/>
          <w:szCs w:val="24"/>
        </w:rPr>
        <w:t xml:space="preserve">the </w:t>
      </w:r>
      <w:r w:rsidR="00894962" w:rsidRPr="002F5C07">
        <w:rPr>
          <w:rFonts w:eastAsia="Calibri" w:cs="Arial"/>
          <w:b/>
          <w:sz w:val="24"/>
          <w:szCs w:val="24"/>
        </w:rPr>
        <w:t>Learning Zone</w:t>
      </w:r>
      <w:r>
        <w:rPr>
          <w:rFonts w:ascii="Calibri" w:hAnsi="Calibri" w:cs="Arial"/>
          <w:sz w:val="24"/>
          <w:szCs w:val="24"/>
          <w:lang w:val="en-US" w:eastAsia="zh-TW"/>
        </w:rPr>
        <w:t xml:space="preserve">, </w:t>
      </w:r>
      <w:r w:rsidR="001726D4">
        <w:rPr>
          <w:rFonts w:ascii="Calibri" w:hAnsi="Calibri" w:cs="Arial"/>
          <w:sz w:val="24"/>
          <w:szCs w:val="24"/>
          <w:lang w:val="en-US" w:eastAsia="zh-TW"/>
        </w:rPr>
        <w:t xml:space="preserve">the </w:t>
      </w:r>
      <w:r w:rsidR="00894962" w:rsidRPr="002F5C07">
        <w:rPr>
          <w:rFonts w:ascii="Calibri" w:hAnsi="Calibri" w:cs="Arial"/>
          <w:b/>
          <w:sz w:val="24"/>
          <w:szCs w:val="24"/>
          <w:lang w:val="en-US" w:eastAsia="zh-TW"/>
        </w:rPr>
        <w:t xml:space="preserve">My Learning Assignments </w:t>
      </w:r>
      <w:r w:rsidR="00A108CE" w:rsidRPr="00004567">
        <w:rPr>
          <w:rFonts w:ascii="Calibri" w:hAnsi="Calibri" w:cs="Arial"/>
          <w:sz w:val="24"/>
          <w:szCs w:val="24"/>
          <w:lang w:val="en-US" w:eastAsia="zh-TW"/>
        </w:rPr>
        <w:t xml:space="preserve">section will </w:t>
      </w:r>
      <w:r w:rsidR="00A108CE">
        <w:rPr>
          <w:rFonts w:ascii="Calibri" w:hAnsi="Calibri" w:cs="Arial"/>
          <w:sz w:val="24"/>
          <w:szCs w:val="24"/>
          <w:lang w:val="en-US" w:eastAsia="zh-TW"/>
        </w:rPr>
        <w:t>appear</w:t>
      </w:r>
      <w:r w:rsidR="00A108CE" w:rsidRPr="00004567">
        <w:rPr>
          <w:rFonts w:ascii="Calibri" w:hAnsi="Calibri" w:cs="Arial"/>
          <w:sz w:val="24"/>
          <w:szCs w:val="24"/>
          <w:lang w:val="en-US" w:eastAsia="zh-TW"/>
        </w:rPr>
        <w:t xml:space="preserve"> on the</w:t>
      </w:r>
      <w:r w:rsidR="00A108CE">
        <w:rPr>
          <w:rFonts w:ascii="Calibri" w:hAnsi="Calibri" w:cs="Arial"/>
          <w:b/>
          <w:sz w:val="24"/>
          <w:szCs w:val="24"/>
          <w:lang w:val="en-US" w:eastAsia="zh-TW"/>
        </w:rPr>
        <w:t xml:space="preserve"> My Learning </w:t>
      </w:r>
      <w:r w:rsidR="00894962" w:rsidRPr="002F5C07">
        <w:rPr>
          <w:rFonts w:ascii="Calibri" w:hAnsi="Calibri" w:cs="Arial"/>
          <w:sz w:val="24"/>
          <w:szCs w:val="24"/>
          <w:lang w:val="en-US" w:eastAsia="zh-TW"/>
        </w:rPr>
        <w:t>page</w:t>
      </w:r>
      <w:r w:rsidR="00894962" w:rsidRPr="002F5C07">
        <w:rPr>
          <w:rFonts w:eastAsia="Calibri"/>
          <w:sz w:val="24"/>
          <w:szCs w:val="24"/>
        </w:rPr>
        <w:t xml:space="preserve">. </w:t>
      </w:r>
      <w:r w:rsidR="00894962" w:rsidRPr="002F5C07">
        <w:rPr>
          <w:rFonts w:eastAsia="Calibri" w:cs="Arial"/>
          <w:sz w:val="24"/>
          <w:szCs w:val="24"/>
        </w:rPr>
        <w:t>Find the relevant learning item title in your learning assignments.</w:t>
      </w:r>
      <w:r w:rsidR="00894962" w:rsidRPr="002F5C07">
        <w:rPr>
          <w:rFonts w:eastAsia="Calibri"/>
          <w:sz w:val="24"/>
          <w:szCs w:val="24"/>
        </w:rPr>
        <w:t xml:space="preserve"> </w:t>
      </w:r>
      <w:r w:rsidR="00C2497F">
        <w:rPr>
          <w:rFonts w:eastAsia="Calibri" w:cs="Arial"/>
          <w:sz w:val="24"/>
          <w:szCs w:val="24"/>
        </w:rPr>
        <w:t>Select</w:t>
      </w:r>
      <w:r w:rsidR="00894962" w:rsidRPr="002F5C07">
        <w:rPr>
          <w:rFonts w:eastAsia="Calibri" w:cs="Arial"/>
          <w:sz w:val="24"/>
          <w:szCs w:val="24"/>
        </w:rPr>
        <w:t xml:space="preserve"> the arrow next to the title to expand the </w:t>
      </w:r>
      <w:r w:rsidR="00894962" w:rsidRPr="002F5C07">
        <w:rPr>
          <w:rFonts w:eastAsia="Calibri" w:cs="Arial"/>
          <w:b/>
          <w:sz w:val="24"/>
          <w:szCs w:val="24"/>
        </w:rPr>
        <w:t xml:space="preserve">Options </w:t>
      </w:r>
      <w:r w:rsidR="00894962" w:rsidRPr="002F5C07">
        <w:rPr>
          <w:rFonts w:eastAsia="Calibri" w:cs="Arial"/>
          <w:sz w:val="24"/>
          <w:szCs w:val="24"/>
        </w:rPr>
        <w:t>menu.</w:t>
      </w:r>
      <w:r w:rsidR="00894962" w:rsidRPr="002F5C07">
        <w:rPr>
          <w:rFonts w:eastAsia="Calibri"/>
          <w:sz w:val="24"/>
          <w:szCs w:val="24"/>
        </w:rPr>
        <w:t xml:space="preserve"> </w:t>
      </w:r>
      <w:r w:rsidR="00C2497F">
        <w:rPr>
          <w:rFonts w:eastAsia="Calibri" w:cs="Arial"/>
          <w:sz w:val="24"/>
          <w:szCs w:val="24"/>
        </w:rPr>
        <w:t>Select</w:t>
      </w:r>
      <w:r w:rsidR="00894962" w:rsidRPr="002F5C07">
        <w:rPr>
          <w:rFonts w:eastAsia="Calibri" w:cs="Arial"/>
          <w:sz w:val="24"/>
          <w:szCs w:val="24"/>
        </w:rPr>
        <w:t xml:space="preserve"> </w:t>
      </w:r>
      <w:r w:rsidR="00894962" w:rsidRPr="002F5C07">
        <w:rPr>
          <w:rFonts w:eastAsia="Calibri" w:cs="Arial"/>
          <w:b/>
          <w:sz w:val="24"/>
          <w:szCs w:val="24"/>
        </w:rPr>
        <w:t>Withdraw</w:t>
      </w:r>
      <w:r w:rsidR="00894962" w:rsidRPr="002F5C07">
        <w:rPr>
          <w:rFonts w:eastAsia="Calibri" w:cs="Arial"/>
          <w:sz w:val="24"/>
          <w:szCs w:val="24"/>
        </w:rPr>
        <w:t>.</w:t>
      </w:r>
    </w:p>
    <w:p w14:paraId="5846E262" w14:textId="77777777" w:rsidR="00894962" w:rsidRPr="002F5C07" w:rsidRDefault="00894962" w:rsidP="00E92705">
      <w:pPr>
        <w:spacing w:before="60" w:after="0" w:line="240" w:lineRule="auto"/>
        <w:rPr>
          <w:rFonts w:eastAsia="Calibri" w:cs="Arial"/>
          <w:sz w:val="24"/>
          <w:szCs w:val="24"/>
        </w:rPr>
      </w:pPr>
    </w:p>
    <w:p w14:paraId="3267B92C" w14:textId="3EF17D69" w:rsidR="00894962" w:rsidRPr="002F5C07" w:rsidRDefault="00894962" w:rsidP="00E92705">
      <w:pPr>
        <w:spacing w:before="60" w:after="0" w:line="240" w:lineRule="auto"/>
        <w:rPr>
          <w:rFonts w:eastAsia="Calibri" w:cs="Arial"/>
          <w:b/>
          <w:sz w:val="24"/>
          <w:szCs w:val="24"/>
        </w:rPr>
      </w:pPr>
      <w:r w:rsidRPr="002F5C07">
        <w:rPr>
          <w:rFonts w:eastAsia="Calibri" w:cs="Arial"/>
          <w:sz w:val="24"/>
          <w:szCs w:val="24"/>
        </w:rPr>
        <w:t xml:space="preserve">A </w:t>
      </w:r>
      <w:r w:rsidRPr="002F5C07">
        <w:rPr>
          <w:rFonts w:eastAsia="Calibri" w:cs="Arial"/>
          <w:b/>
          <w:sz w:val="24"/>
          <w:szCs w:val="24"/>
        </w:rPr>
        <w:t>Warning Message</w:t>
      </w:r>
      <w:r w:rsidRPr="002F5C07">
        <w:rPr>
          <w:rFonts w:eastAsia="Calibri" w:cs="Arial"/>
          <w:sz w:val="24"/>
          <w:szCs w:val="24"/>
        </w:rPr>
        <w:t xml:space="preserve"> will appear asking if you want to withdraw from the session</w:t>
      </w:r>
      <w:r w:rsidRPr="002F5C07">
        <w:rPr>
          <w:rFonts w:eastAsia="Calibri" w:cs="Arial"/>
          <w:b/>
          <w:sz w:val="24"/>
          <w:szCs w:val="24"/>
        </w:rPr>
        <w:t xml:space="preserve">. </w:t>
      </w:r>
      <w:r w:rsidR="00C2497F">
        <w:rPr>
          <w:rFonts w:eastAsia="Calibri" w:cs="Arial"/>
          <w:sz w:val="24"/>
          <w:szCs w:val="24"/>
        </w:rPr>
        <w:t>Select</w:t>
      </w:r>
      <w:r w:rsidRPr="002F5C07">
        <w:rPr>
          <w:rFonts w:eastAsia="Calibri" w:cs="Arial"/>
          <w:b/>
          <w:sz w:val="24"/>
          <w:szCs w:val="24"/>
        </w:rPr>
        <w:t xml:space="preserve"> Yes.</w:t>
      </w:r>
    </w:p>
    <w:p w14:paraId="50379238" w14:textId="77777777" w:rsidR="00E92705" w:rsidRPr="002F5C07" w:rsidRDefault="00E92705" w:rsidP="00E92705">
      <w:pPr>
        <w:spacing w:before="60" w:after="0" w:line="240" w:lineRule="auto"/>
        <w:rPr>
          <w:rFonts w:eastAsia="Calibri" w:cs="Arial"/>
          <w:sz w:val="24"/>
          <w:szCs w:val="24"/>
        </w:rPr>
      </w:pPr>
    </w:p>
    <w:p w14:paraId="7EF141E3" w14:textId="77777777" w:rsidR="00894962" w:rsidRPr="002F5C07" w:rsidRDefault="00894962" w:rsidP="00E92705">
      <w:pPr>
        <w:spacing w:before="60" w:after="0" w:line="240" w:lineRule="auto"/>
        <w:rPr>
          <w:rFonts w:eastAsia="Calibri" w:cs="Arial"/>
          <w:b/>
          <w:sz w:val="24"/>
          <w:szCs w:val="24"/>
        </w:rPr>
      </w:pPr>
      <w:r w:rsidRPr="002F5C07">
        <w:rPr>
          <w:rFonts w:eastAsia="Calibri" w:cs="Arial"/>
          <w:sz w:val="24"/>
          <w:szCs w:val="24"/>
        </w:rPr>
        <w:t xml:space="preserve">A </w:t>
      </w:r>
      <w:r w:rsidRPr="002F5C07">
        <w:rPr>
          <w:rFonts w:eastAsia="Calibri" w:cs="Arial"/>
          <w:b/>
          <w:sz w:val="24"/>
          <w:szCs w:val="24"/>
        </w:rPr>
        <w:t>Remove</w:t>
      </w:r>
      <w:r w:rsidRPr="002F5C07">
        <w:rPr>
          <w:rFonts w:eastAsia="Calibri" w:cs="Arial"/>
          <w:sz w:val="24"/>
          <w:szCs w:val="24"/>
        </w:rPr>
        <w:t xml:space="preserve"> window will open. Choose </w:t>
      </w:r>
      <w:r w:rsidRPr="002F5C07">
        <w:rPr>
          <w:rFonts w:eastAsia="Calibri" w:cs="Arial"/>
          <w:b/>
          <w:sz w:val="24"/>
          <w:szCs w:val="24"/>
        </w:rPr>
        <w:t xml:space="preserve">Yes </w:t>
      </w:r>
      <w:r w:rsidRPr="002F5C07">
        <w:rPr>
          <w:rFonts w:eastAsia="Calibri" w:cs="Arial"/>
          <w:sz w:val="24"/>
          <w:szCs w:val="24"/>
        </w:rPr>
        <w:t xml:space="preserve">or </w:t>
      </w:r>
      <w:r w:rsidRPr="002F5C07">
        <w:rPr>
          <w:rFonts w:eastAsia="Calibri" w:cs="Arial"/>
          <w:b/>
          <w:sz w:val="24"/>
          <w:szCs w:val="24"/>
        </w:rPr>
        <w:t xml:space="preserve">No </w:t>
      </w:r>
      <w:r w:rsidRPr="002F5C07">
        <w:rPr>
          <w:rFonts w:eastAsia="Calibri" w:cs="Arial"/>
          <w:sz w:val="24"/>
          <w:szCs w:val="24"/>
        </w:rPr>
        <w:t>depending on whether you want to update your learning plan.</w:t>
      </w:r>
    </w:p>
    <w:p w14:paraId="08798F9D" w14:textId="77777777" w:rsidR="00846FA4" w:rsidRDefault="00846FA4" w:rsidP="00E92705">
      <w:pPr>
        <w:spacing w:before="60" w:after="0" w:line="240" w:lineRule="auto"/>
        <w:rPr>
          <w:rFonts w:eastAsia="Calibri" w:cs="Arial"/>
          <w:sz w:val="24"/>
          <w:szCs w:val="24"/>
        </w:rPr>
      </w:pPr>
    </w:p>
    <w:p w14:paraId="16D48954" w14:textId="348D0178" w:rsidR="00B01764" w:rsidRPr="002F5C07" w:rsidRDefault="00B01764" w:rsidP="001C12CE">
      <w:pPr>
        <w:spacing w:before="60" w:after="0" w:line="240" w:lineRule="auto"/>
        <w:rPr>
          <w:rFonts w:eastAsia="Calibri" w:cs="Arial"/>
          <w:b/>
          <w:sz w:val="24"/>
          <w:szCs w:val="24"/>
        </w:rPr>
      </w:pPr>
      <w:r w:rsidRPr="001C12CE">
        <w:rPr>
          <w:rFonts w:eastAsia="Calibri" w:cs="Arial"/>
          <w:sz w:val="24"/>
          <w:szCs w:val="24"/>
          <w:highlight w:val="yellow"/>
        </w:rPr>
        <w:t xml:space="preserve">Note: </w:t>
      </w:r>
      <w:r w:rsidR="001C12CE" w:rsidRPr="001C12CE">
        <w:rPr>
          <w:rFonts w:eastAsia="Calibri" w:cs="Arial"/>
          <w:sz w:val="24"/>
          <w:szCs w:val="24"/>
          <w:highlight w:val="yellow"/>
        </w:rPr>
        <w:t>You may want to withdraw from a scheduled offering but not remove it from your lea</w:t>
      </w:r>
      <w:r w:rsidR="001C12CE">
        <w:rPr>
          <w:rFonts w:eastAsia="Calibri" w:cs="Arial"/>
          <w:sz w:val="24"/>
          <w:szCs w:val="24"/>
          <w:highlight w:val="yellow"/>
        </w:rPr>
        <w:t>r</w:t>
      </w:r>
      <w:r w:rsidR="001C12CE" w:rsidRPr="001C12CE">
        <w:rPr>
          <w:rFonts w:eastAsia="Calibri" w:cs="Arial"/>
          <w:sz w:val="24"/>
          <w:szCs w:val="24"/>
          <w:highlight w:val="yellow"/>
        </w:rPr>
        <w:t xml:space="preserve">ning plan if you still want to do the course in future. </w:t>
      </w:r>
      <w:r w:rsidR="001C12CE">
        <w:rPr>
          <w:rFonts w:eastAsia="Calibri" w:cs="Arial"/>
          <w:sz w:val="24"/>
          <w:szCs w:val="24"/>
          <w:highlight w:val="yellow"/>
        </w:rPr>
        <w:t>After withdrawal, t</w:t>
      </w:r>
      <w:r w:rsidR="001C12CE" w:rsidRPr="001C12CE">
        <w:rPr>
          <w:rFonts w:eastAsia="Calibri" w:cs="Arial"/>
          <w:sz w:val="24"/>
          <w:szCs w:val="24"/>
          <w:highlight w:val="yellow"/>
        </w:rPr>
        <w:t>he scheduled offering with a no enrolment status in the learning plan will act as a reminder for you to enrol onto future offerings.</w:t>
      </w:r>
      <w:r w:rsidR="001C12CE">
        <w:rPr>
          <w:rFonts w:eastAsia="Calibri" w:cs="Arial"/>
          <w:sz w:val="24"/>
          <w:szCs w:val="24"/>
        </w:rPr>
        <w:t xml:space="preserve"> </w:t>
      </w:r>
    </w:p>
    <w:p w14:paraId="42062EE5" w14:textId="77777777" w:rsidR="00B01764" w:rsidRDefault="00B01764" w:rsidP="00E92705">
      <w:pPr>
        <w:spacing w:before="60" w:after="0" w:line="240" w:lineRule="auto"/>
        <w:rPr>
          <w:rFonts w:eastAsia="Calibri" w:cs="Arial"/>
          <w:sz w:val="24"/>
          <w:szCs w:val="24"/>
        </w:rPr>
      </w:pPr>
    </w:p>
    <w:p w14:paraId="0C814EDC" w14:textId="68B38D29" w:rsidR="00894962" w:rsidRPr="009437DA" w:rsidRDefault="00894962" w:rsidP="00E92705">
      <w:pPr>
        <w:spacing w:before="60" w:after="0" w:line="240" w:lineRule="auto"/>
        <w:rPr>
          <w:rFonts w:eastAsia="Calibri" w:cs="Arial"/>
          <w:sz w:val="24"/>
          <w:szCs w:val="24"/>
        </w:rPr>
      </w:pPr>
      <w:r w:rsidRPr="009437DA">
        <w:rPr>
          <w:rFonts w:eastAsia="Calibri" w:cs="Arial"/>
          <w:sz w:val="24"/>
          <w:szCs w:val="24"/>
        </w:rPr>
        <w:t xml:space="preserve">Select a cancellation reason from the drop down list. </w:t>
      </w:r>
      <w:r w:rsidR="00C2497F" w:rsidRPr="009437DA">
        <w:rPr>
          <w:rFonts w:eastAsia="Calibri" w:cs="Arial"/>
          <w:sz w:val="24"/>
          <w:szCs w:val="24"/>
        </w:rPr>
        <w:t>Select</w:t>
      </w:r>
      <w:r w:rsidR="00D4407C" w:rsidRPr="009437DA">
        <w:rPr>
          <w:rFonts w:eastAsia="Calibri" w:cs="Arial"/>
          <w:sz w:val="24"/>
          <w:szCs w:val="24"/>
        </w:rPr>
        <w:t xml:space="preserve"> </w:t>
      </w:r>
      <w:r w:rsidR="00D4407C" w:rsidRPr="009437DA">
        <w:rPr>
          <w:rFonts w:eastAsia="Calibri" w:cs="Arial"/>
          <w:b/>
          <w:sz w:val="24"/>
          <w:szCs w:val="24"/>
        </w:rPr>
        <w:t>Submit.</w:t>
      </w:r>
      <w:r w:rsidR="009437DA" w:rsidRPr="009437DA">
        <w:rPr>
          <w:rFonts w:eastAsia="Calibri" w:cs="Arial"/>
          <w:b/>
          <w:sz w:val="24"/>
          <w:szCs w:val="24"/>
        </w:rPr>
        <w:t xml:space="preserve"> </w:t>
      </w:r>
      <w:r w:rsidRPr="009437DA">
        <w:rPr>
          <w:rFonts w:eastAsia="Calibri" w:cs="Arial"/>
          <w:sz w:val="24"/>
          <w:szCs w:val="24"/>
        </w:rPr>
        <w:t xml:space="preserve">You must select an option before proceeding with the withdrawal. </w:t>
      </w:r>
    </w:p>
    <w:p w14:paraId="57BAF8DB" w14:textId="77777777" w:rsidR="00846FA4" w:rsidRPr="009437DA" w:rsidRDefault="00846FA4" w:rsidP="00E92705">
      <w:pPr>
        <w:spacing w:before="60" w:after="0" w:line="240" w:lineRule="auto"/>
        <w:rPr>
          <w:rFonts w:eastAsia="Calibri" w:cs="Arial"/>
          <w:i/>
          <w:sz w:val="24"/>
          <w:szCs w:val="24"/>
        </w:rPr>
      </w:pPr>
    </w:p>
    <w:p w14:paraId="2C4C1309" w14:textId="590D278F" w:rsidR="00A57C85" w:rsidRPr="009437DA" w:rsidRDefault="00D4407C" w:rsidP="00A57C85">
      <w:pPr>
        <w:spacing w:before="60" w:after="0" w:line="240" w:lineRule="auto"/>
        <w:rPr>
          <w:rFonts w:eastAsia="Calibri" w:cs="Arial"/>
          <w:sz w:val="24"/>
          <w:szCs w:val="24"/>
        </w:rPr>
      </w:pPr>
      <w:r w:rsidRPr="009437DA">
        <w:rPr>
          <w:rFonts w:eastAsia="Calibri" w:cs="Arial"/>
          <w:sz w:val="24"/>
          <w:szCs w:val="24"/>
        </w:rPr>
        <w:t>If the course is a charged course, you will be informed of how much</w:t>
      </w:r>
      <w:r w:rsidR="00342CE0" w:rsidRPr="009437DA">
        <w:rPr>
          <w:rFonts w:eastAsia="Calibri" w:cs="Arial"/>
          <w:sz w:val="24"/>
          <w:szCs w:val="24"/>
        </w:rPr>
        <w:t xml:space="preserve"> will be</w:t>
      </w:r>
      <w:r w:rsidRPr="009437DA">
        <w:rPr>
          <w:rFonts w:eastAsia="Calibri" w:cs="Arial"/>
          <w:sz w:val="24"/>
          <w:szCs w:val="24"/>
        </w:rPr>
        <w:t xml:space="preserve"> refund</w:t>
      </w:r>
      <w:r w:rsidR="00342CE0" w:rsidRPr="009437DA">
        <w:rPr>
          <w:rFonts w:eastAsia="Calibri" w:cs="Arial"/>
          <w:sz w:val="24"/>
          <w:szCs w:val="24"/>
        </w:rPr>
        <w:t>ed</w:t>
      </w:r>
      <w:r w:rsidRPr="009437DA">
        <w:rPr>
          <w:rFonts w:eastAsia="Calibri" w:cs="Arial"/>
          <w:sz w:val="24"/>
          <w:szCs w:val="24"/>
        </w:rPr>
        <w:t xml:space="preserve"> </w:t>
      </w:r>
      <w:r w:rsidR="00342CE0" w:rsidRPr="009437DA">
        <w:rPr>
          <w:rFonts w:eastAsia="Calibri" w:cs="Arial"/>
          <w:sz w:val="24"/>
          <w:szCs w:val="24"/>
        </w:rPr>
        <w:t xml:space="preserve">to your cost centre </w:t>
      </w:r>
      <w:r w:rsidR="00C2497F" w:rsidRPr="009437DA">
        <w:rPr>
          <w:rFonts w:eastAsia="Calibri" w:cs="Arial"/>
          <w:sz w:val="24"/>
          <w:szCs w:val="24"/>
        </w:rPr>
        <w:t>by withdrawing. Select</w:t>
      </w:r>
      <w:r w:rsidRPr="009437DA">
        <w:rPr>
          <w:rFonts w:eastAsia="Calibri" w:cs="Arial"/>
          <w:sz w:val="24"/>
          <w:szCs w:val="24"/>
        </w:rPr>
        <w:t xml:space="preserve"> </w:t>
      </w:r>
      <w:r w:rsidRPr="009437DA">
        <w:rPr>
          <w:rFonts w:eastAsia="Calibri" w:cs="Arial"/>
          <w:b/>
          <w:sz w:val="24"/>
          <w:szCs w:val="24"/>
        </w:rPr>
        <w:t xml:space="preserve">Yes. </w:t>
      </w:r>
      <w:r w:rsidR="00BD588D" w:rsidRPr="009437DA">
        <w:rPr>
          <w:rFonts w:cs="Arial"/>
          <w:sz w:val="24"/>
          <w:szCs w:val="24"/>
        </w:rPr>
        <w:t>There will be a cancellation policy referenced if this is applicable to the course.</w:t>
      </w:r>
      <w:r w:rsidR="00A57C85" w:rsidRPr="009437DA">
        <w:rPr>
          <w:rFonts w:cs="Arial"/>
          <w:sz w:val="24"/>
          <w:szCs w:val="24"/>
        </w:rPr>
        <w:t xml:space="preserve"> For charged courses, you may need to contact the learning team and withdraw from the course on the </w:t>
      </w:r>
      <w:r w:rsidR="00A57C85" w:rsidRPr="009437DA">
        <w:rPr>
          <w:rFonts w:cs="Arial"/>
          <w:b/>
          <w:sz w:val="24"/>
          <w:szCs w:val="24"/>
        </w:rPr>
        <w:t>Learning Zone.</w:t>
      </w:r>
    </w:p>
    <w:p w14:paraId="79B094E7" w14:textId="77777777" w:rsidR="00846FA4" w:rsidRPr="00846FA4" w:rsidRDefault="00846FA4" w:rsidP="00E92705">
      <w:pPr>
        <w:spacing w:before="60" w:after="0" w:line="240" w:lineRule="auto"/>
        <w:rPr>
          <w:rFonts w:eastAsia="Calibri" w:cs="Arial"/>
          <w:b/>
          <w:sz w:val="24"/>
          <w:szCs w:val="24"/>
        </w:rPr>
      </w:pPr>
    </w:p>
    <w:p w14:paraId="064D5D1B" w14:textId="69147937" w:rsidR="00D4407C" w:rsidRPr="00B01764" w:rsidRDefault="00D4407C" w:rsidP="00D4407C">
      <w:pPr>
        <w:spacing w:before="60" w:after="0" w:line="240" w:lineRule="auto"/>
        <w:rPr>
          <w:rFonts w:eastAsia="Arial" w:cs="Calibri"/>
          <w:sz w:val="24"/>
          <w:szCs w:val="24"/>
          <w:lang w:val="en-US"/>
        </w:rPr>
      </w:pPr>
      <w:r w:rsidRPr="00846FA4">
        <w:rPr>
          <w:rFonts w:eastAsia="Calibri" w:cs="Arial"/>
          <w:sz w:val="24"/>
          <w:szCs w:val="24"/>
        </w:rPr>
        <w:t xml:space="preserve">If </w:t>
      </w:r>
      <w:r w:rsidR="00004567">
        <w:rPr>
          <w:rFonts w:eastAsia="Calibri" w:cs="Arial"/>
          <w:sz w:val="24"/>
          <w:szCs w:val="24"/>
        </w:rPr>
        <w:t>Manager</w:t>
      </w:r>
      <w:r>
        <w:rPr>
          <w:rFonts w:eastAsia="Calibri" w:cs="Arial"/>
          <w:sz w:val="24"/>
          <w:szCs w:val="24"/>
        </w:rPr>
        <w:t xml:space="preserve"> </w:t>
      </w:r>
      <w:r w:rsidRPr="00846FA4">
        <w:rPr>
          <w:rFonts w:eastAsia="Calibri" w:cs="Arial"/>
          <w:sz w:val="24"/>
          <w:szCs w:val="24"/>
        </w:rPr>
        <w:t xml:space="preserve">approval is not required to withdraw, </w:t>
      </w:r>
      <w:r>
        <w:rPr>
          <w:rFonts w:eastAsia="Calibri" w:cs="Arial"/>
          <w:sz w:val="24"/>
          <w:szCs w:val="24"/>
        </w:rPr>
        <w:t xml:space="preserve">the withdrawal is </w:t>
      </w:r>
      <w:r w:rsidR="005B36DF">
        <w:rPr>
          <w:rFonts w:eastAsia="Calibri" w:cs="Arial"/>
          <w:sz w:val="24"/>
          <w:szCs w:val="24"/>
        </w:rPr>
        <w:t xml:space="preserve">now </w:t>
      </w:r>
      <w:r>
        <w:rPr>
          <w:rFonts w:eastAsia="Calibri" w:cs="Arial"/>
          <w:sz w:val="24"/>
          <w:szCs w:val="24"/>
        </w:rPr>
        <w:t>complete</w:t>
      </w:r>
      <w:r w:rsidRPr="00846FA4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 xml:space="preserve">and </w:t>
      </w:r>
      <w:r w:rsidR="005B36DF">
        <w:rPr>
          <w:rFonts w:eastAsia="Arial" w:cs="Calibri"/>
          <w:sz w:val="24"/>
          <w:szCs w:val="24"/>
          <w:lang w:val="en-US"/>
        </w:rPr>
        <w:t>y</w:t>
      </w:r>
      <w:r>
        <w:rPr>
          <w:rFonts w:eastAsia="Arial" w:cs="Calibri"/>
          <w:sz w:val="24"/>
          <w:szCs w:val="24"/>
          <w:lang w:val="en-US"/>
        </w:rPr>
        <w:t xml:space="preserve">our </w:t>
      </w:r>
      <w:r w:rsidRPr="001B54AB">
        <w:rPr>
          <w:rFonts w:eastAsia="Arial" w:cs="Calibri"/>
          <w:b/>
          <w:sz w:val="24"/>
          <w:szCs w:val="24"/>
          <w:lang w:val="en-US"/>
        </w:rPr>
        <w:t>My</w:t>
      </w:r>
      <w:r>
        <w:rPr>
          <w:rFonts w:eastAsia="Arial" w:cs="Calibri"/>
          <w:sz w:val="24"/>
          <w:szCs w:val="24"/>
          <w:lang w:val="en-US"/>
        </w:rPr>
        <w:t xml:space="preserve"> </w:t>
      </w:r>
      <w:r w:rsidRPr="00DE33F7">
        <w:rPr>
          <w:rFonts w:eastAsia="Arial" w:cs="Calibri"/>
          <w:b/>
          <w:sz w:val="24"/>
          <w:szCs w:val="24"/>
          <w:lang w:val="en-US"/>
        </w:rPr>
        <w:t>Learning Assignments</w:t>
      </w:r>
      <w:r>
        <w:rPr>
          <w:rFonts w:eastAsia="Arial" w:cs="Calibri"/>
          <w:b/>
          <w:sz w:val="24"/>
          <w:szCs w:val="24"/>
          <w:lang w:val="en-US"/>
        </w:rPr>
        <w:t xml:space="preserve"> </w:t>
      </w:r>
      <w:r w:rsidRPr="001B54AB">
        <w:rPr>
          <w:rFonts w:eastAsia="Arial" w:cs="Calibri"/>
          <w:sz w:val="24"/>
          <w:szCs w:val="24"/>
          <w:lang w:val="en-US"/>
        </w:rPr>
        <w:t>section is</w:t>
      </w:r>
      <w:r w:rsidR="00B01764">
        <w:rPr>
          <w:rFonts w:eastAsia="Arial" w:cs="Calibri"/>
          <w:sz w:val="24"/>
          <w:szCs w:val="24"/>
          <w:lang w:val="en-US"/>
        </w:rPr>
        <w:t xml:space="preserve"> updated. </w:t>
      </w:r>
      <w:r w:rsidR="00837F6B">
        <w:rPr>
          <w:rFonts w:eastAsia="Arial" w:cs="Calibri"/>
          <w:sz w:val="24"/>
          <w:szCs w:val="24"/>
          <w:lang w:val="en-US"/>
        </w:rPr>
        <w:t xml:space="preserve">It will </w:t>
      </w:r>
      <w:r>
        <w:rPr>
          <w:rFonts w:eastAsia="Arial" w:cs="Calibri"/>
          <w:sz w:val="24"/>
          <w:szCs w:val="24"/>
          <w:lang w:val="en-US"/>
        </w:rPr>
        <w:t xml:space="preserve">either display no enrolment status for the scheduled offering if item was not removed from the learning plan when the withdrawal took place, or the scheduled offering </w:t>
      </w:r>
      <w:r w:rsidR="00837F6B">
        <w:rPr>
          <w:rFonts w:eastAsia="Arial" w:cs="Calibri"/>
          <w:sz w:val="24"/>
          <w:szCs w:val="24"/>
          <w:lang w:val="en-US"/>
        </w:rPr>
        <w:t xml:space="preserve">will </w:t>
      </w:r>
      <w:r>
        <w:rPr>
          <w:rFonts w:eastAsia="Arial" w:cs="Calibri"/>
          <w:sz w:val="24"/>
          <w:szCs w:val="24"/>
          <w:lang w:val="en-US"/>
        </w:rPr>
        <w:t>no longer show</w:t>
      </w:r>
      <w:r w:rsidR="00837F6B">
        <w:rPr>
          <w:rFonts w:eastAsia="Arial" w:cs="Calibri"/>
          <w:sz w:val="24"/>
          <w:szCs w:val="24"/>
          <w:lang w:val="en-US"/>
        </w:rPr>
        <w:t xml:space="preserve"> as assigned</w:t>
      </w:r>
      <w:r>
        <w:rPr>
          <w:rFonts w:eastAsia="Arial" w:cs="Calibri"/>
          <w:sz w:val="24"/>
          <w:szCs w:val="24"/>
          <w:lang w:val="en-US"/>
        </w:rPr>
        <w:t xml:space="preserve"> if the item was removed during the withdrawal process.</w:t>
      </w:r>
    </w:p>
    <w:p w14:paraId="60F97999" w14:textId="5C5B9EFE" w:rsidR="00F93C28" w:rsidRDefault="00F93C28" w:rsidP="00E92705">
      <w:pPr>
        <w:spacing w:before="60" w:after="0" w:line="240" w:lineRule="auto"/>
        <w:ind w:right="57"/>
        <w:rPr>
          <w:rFonts w:eastAsia="Calibri"/>
          <w:sz w:val="24"/>
          <w:szCs w:val="24"/>
        </w:rPr>
      </w:pPr>
    </w:p>
    <w:p w14:paraId="5DBAC38A" w14:textId="25F18FE1" w:rsidR="003950EB" w:rsidRPr="00E91B2D" w:rsidRDefault="00A57C85" w:rsidP="00E92705">
      <w:pPr>
        <w:spacing w:before="60" w:after="0" w:line="240" w:lineRule="auto"/>
        <w:ind w:right="57"/>
        <w:rPr>
          <w:rFonts w:cs="Calibri"/>
          <w:b/>
          <w:color w:val="FF0000"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 xml:space="preserve">Please note that some withdrawals require management approval (by exception). </w:t>
      </w:r>
      <w:r w:rsidR="002C24AB">
        <w:rPr>
          <w:sz w:val="24"/>
          <w:szCs w:val="24"/>
        </w:rPr>
        <w:t>If M</w:t>
      </w:r>
      <w:r w:rsidR="003950EB" w:rsidRPr="002F5C07">
        <w:rPr>
          <w:sz w:val="24"/>
          <w:szCs w:val="24"/>
        </w:rPr>
        <w:t>anager approval is in place</w:t>
      </w:r>
      <w:r>
        <w:rPr>
          <w:sz w:val="24"/>
          <w:szCs w:val="24"/>
        </w:rPr>
        <w:t xml:space="preserve"> </w:t>
      </w:r>
      <w:r w:rsidR="003950EB" w:rsidRPr="002F5C07">
        <w:rPr>
          <w:sz w:val="24"/>
          <w:szCs w:val="24"/>
        </w:rPr>
        <w:t>for the scheduled offering,</w:t>
      </w:r>
      <w:r w:rsidR="003950EB" w:rsidRPr="002F5C07">
        <w:rPr>
          <w:rFonts w:eastAsia="Calibri"/>
          <w:sz w:val="24"/>
          <w:szCs w:val="24"/>
        </w:rPr>
        <w:t xml:space="preserve"> </w:t>
      </w:r>
      <w:r w:rsidR="00B01764">
        <w:rPr>
          <w:rFonts w:eastAsia="Calibri"/>
          <w:sz w:val="24"/>
          <w:szCs w:val="24"/>
        </w:rPr>
        <w:t xml:space="preserve">then after selecting the </w:t>
      </w:r>
      <w:r w:rsidR="00C2497F">
        <w:rPr>
          <w:rFonts w:eastAsia="Calibri"/>
          <w:sz w:val="24"/>
          <w:szCs w:val="24"/>
        </w:rPr>
        <w:t>cancellation reason and selecting</w:t>
      </w:r>
      <w:r w:rsidR="00B01764">
        <w:rPr>
          <w:rFonts w:eastAsia="Calibri"/>
          <w:sz w:val="24"/>
          <w:szCs w:val="24"/>
        </w:rPr>
        <w:t xml:space="preserve"> </w:t>
      </w:r>
      <w:r w:rsidR="00B01764" w:rsidRPr="00B01764">
        <w:rPr>
          <w:rFonts w:eastAsia="Calibri"/>
          <w:b/>
          <w:sz w:val="24"/>
          <w:szCs w:val="24"/>
        </w:rPr>
        <w:t>Submit</w:t>
      </w:r>
      <w:r w:rsidR="00B01764">
        <w:rPr>
          <w:rFonts w:eastAsia="Calibri"/>
          <w:sz w:val="24"/>
          <w:szCs w:val="24"/>
        </w:rPr>
        <w:t xml:space="preserve">, </w:t>
      </w:r>
      <w:r w:rsidR="003950EB" w:rsidRPr="002F5C07">
        <w:rPr>
          <w:rFonts w:eastAsia="Calibri"/>
          <w:sz w:val="24"/>
          <w:szCs w:val="24"/>
        </w:rPr>
        <w:t>a message will appear indicating that the cours</w:t>
      </w:r>
      <w:r w:rsidR="002E0E55">
        <w:rPr>
          <w:rFonts w:eastAsia="Calibri"/>
          <w:sz w:val="24"/>
          <w:szCs w:val="24"/>
        </w:rPr>
        <w:t>e requires approval for withdrawal</w:t>
      </w:r>
      <w:r w:rsidR="003950EB" w:rsidRPr="002F5C07">
        <w:rPr>
          <w:rFonts w:eastAsia="Calibri"/>
          <w:sz w:val="24"/>
          <w:szCs w:val="24"/>
        </w:rPr>
        <w:t xml:space="preserve">. </w:t>
      </w:r>
      <w:r w:rsidR="003950EB" w:rsidRPr="002F5C07">
        <w:rPr>
          <w:rFonts w:eastAsia="Calibri" w:cs="Arial"/>
          <w:sz w:val="24"/>
          <w:szCs w:val="24"/>
        </w:rPr>
        <w:t>The page</w:t>
      </w:r>
      <w:r w:rsidR="00D4407C">
        <w:rPr>
          <w:rFonts w:eastAsia="Calibri" w:cs="Arial"/>
          <w:sz w:val="24"/>
          <w:szCs w:val="24"/>
        </w:rPr>
        <w:t xml:space="preserve"> also</w:t>
      </w:r>
      <w:r w:rsidR="003950EB" w:rsidRPr="002F5C07">
        <w:rPr>
          <w:rFonts w:eastAsia="Calibri" w:cs="Arial"/>
          <w:sz w:val="24"/>
          <w:szCs w:val="24"/>
        </w:rPr>
        <w:t xml:space="preserve"> displays the approver(s) who will be contacted to approve the request.</w:t>
      </w:r>
      <w:r w:rsidR="003950EB" w:rsidRPr="002F5C07">
        <w:rPr>
          <w:rFonts w:eastAsia="Calibri"/>
          <w:sz w:val="24"/>
          <w:szCs w:val="24"/>
        </w:rPr>
        <w:t xml:space="preserve"> </w:t>
      </w:r>
      <w:r w:rsidR="00C2497F">
        <w:rPr>
          <w:rFonts w:eastAsia="Calibri" w:cs="Arial"/>
          <w:sz w:val="24"/>
          <w:szCs w:val="24"/>
        </w:rPr>
        <w:t>Select</w:t>
      </w:r>
      <w:r w:rsidR="003950EB" w:rsidRPr="002F5C07">
        <w:rPr>
          <w:rFonts w:eastAsia="Calibri" w:cs="Arial"/>
          <w:sz w:val="24"/>
          <w:szCs w:val="24"/>
        </w:rPr>
        <w:t xml:space="preserve"> </w:t>
      </w:r>
      <w:r w:rsidR="003950EB" w:rsidRPr="002F5C07">
        <w:rPr>
          <w:rFonts w:eastAsia="Calibri" w:cs="Arial"/>
          <w:b/>
          <w:sz w:val="24"/>
          <w:szCs w:val="24"/>
        </w:rPr>
        <w:t>Submit</w:t>
      </w:r>
      <w:r w:rsidR="003950EB" w:rsidRPr="002F5C07">
        <w:rPr>
          <w:rFonts w:eastAsia="Calibri" w:cs="Arial"/>
          <w:sz w:val="24"/>
          <w:szCs w:val="24"/>
        </w:rPr>
        <w:t>.</w:t>
      </w:r>
    </w:p>
    <w:p w14:paraId="60EC609E" w14:textId="77777777" w:rsidR="003950EB" w:rsidRPr="002F5C07" w:rsidRDefault="003950EB" w:rsidP="00E92705">
      <w:pPr>
        <w:spacing w:before="60" w:after="0" w:line="240" w:lineRule="auto"/>
        <w:rPr>
          <w:sz w:val="24"/>
          <w:szCs w:val="24"/>
        </w:rPr>
      </w:pPr>
    </w:p>
    <w:p w14:paraId="67438548" w14:textId="68548CF3" w:rsidR="005B36DF" w:rsidRDefault="003950EB" w:rsidP="00C92786">
      <w:pPr>
        <w:spacing w:before="60" w:after="0" w:line="240" w:lineRule="auto"/>
        <w:rPr>
          <w:sz w:val="24"/>
          <w:szCs w:val="24"/>
        </w:rPr>
      </w:pPr>
      <w:r w:rsidRPr="002F5C07">
        <w:rPr>
          <w:sz w:val="24"/>
          <w:szCs w:val="24"/>
        </w:rPr>
        <w:t>T</w:t>
      </w:r>
      <w:r w:rsidR="003134E1" w:rsidRPr="002F5C07">
        <w:rPr>
          <w:sz w:val="24"/>
          <w:szCs w:val="24"/>
        </w:rPr>
        <w:t>he system will send you a pending notification of y</w:t>
      </w:r>
      <w:r w:rsidR="00223D29">
        <w:rPr>
          <w:sz w:val="24"/>
          <w:szCs w:val="24"/>
        </w:rPr>
        <w:t xml:space="preserve">our </w:t>
      </w:r>
      <w:r w:rsidR="00342CE0">
        <w:rPr>
          <w:sz w:val="24"/>
          <w:szCs w:val="24"/>
        </w:rPr>
        <w:t xml:space="preserve">withdrawal </w:t>
      </w:r>
      <w:r w:rsidR="00223D29">
        <w:rPr>
          <w:sz w:val="24"/>
          <w:szCs w:val="24"/>
        </w:rPr>
        <w:t>request, and your M</w:t>
      </w:r>
      <w:r w:rsidR="00D4407C">
        <w:rPr>
          <w:sz w:val="24"/>
          <w:szCs w:val="24"/>
        </w:rPr>
        <w:t>anager an approval</w:t>
      </w:r>
      <w:r w:rsidR="003134E1" w:rsidRPr="002F5C07">
        <w:rPr>
          <w:sz w:val="24"/>
          <w:szCs w:val="24"/>
        </w:rPr>
        <w:t xml:space="preserve"> notification of your </w:t>
      </w:r>
      <w:r w:rsidR="00342CE0">
        <w:rPr>
          <w:sz w:val="24"/>
          <w:szCs w:val="24"/>
        </w:rPr>
        <w:t>withdrawal</w:t>
      </w:r>
      <w:r w:rsidR="00342CE0" w:rsidRPr="002F5C07">
        <w:rPr>
          <w:sz w:val="24"/>
          <w:szCs w:val="24"/>
        </w:rPr>
        <w:t xml:space="preserve"> </w:t>
      </w:r>
      <w:r w:rsidR="003134E1" w:rsidRPr="002F5C07">
        <w:rPr>
          <w:sz w:val="24"/>
          <w:szCs w:val="24"/>
        </w:rPr>
        <w:t>request which they w</w:t>
      </w:r>
      <w:r w:rsidR="00223D29">
        <w:rPr>
          <w:sz w:val="24"/>
          <w:szCs w:val="24"/>
        </w:rPr>
        <w:t>ill have to action. After your M</w:t>
      </w:r>
      <w:r w:rsidR="003134E1" w:rsidRPr="002F5C07">
        <w:rPr>
          <w:sz w:val="24"/>
          <w:szCs w:val="24"/>
        </w:rPr>
        <w:t xml:space="preserve">anager </w:t>
      </w:r>
      <w:r w:rsidR="003134E1" w:rsidRPr="002F5C07">
        <w:rPr>
          <w:sz w:val="24"/>
          <w:szCs w:val="24"/>
        </w:rPr>
        <w:lastRenderedPageBreak/>
        <w:t>has reached a decision, yo</w:t>
      </w:r>
      <w:r w:rsidR="00C92786">
        <w:rPr>
          <w:sz w:val="24"/>
          <w:szCs w:val="24"/>
        </w:rPr>
        <w:t>u will receive either a withdrawal</w:t>
      </w:r>
      <w:r w:rsidR="003134E1" w:rsidRPr="002F5C07">
        <w:rPr>
          <w:sz w:val="24"/>
          <w:szCs w:val="24"/>
        </w:rPr>
        <w:t xml:space="preserve"> approval notification or a denial notification depending on the decision </w:t>
      </w:r>
      <w:r w:rsidR="00342CE0">
        <w:rPr>
          <w:sz w:val="24"/>
          <w:szCs w:val="24"/>
        </w:rPr>
        <w:t>made</w:t>
      </w:r>
      <w:r w:rsidR="003134E1" w:rsidRPr="002F5C07">
        <w:rPr>
          <w:sz w:val="24"/>
          <w:szCs w:val="24"/>
        </w:rPr>
        <w:t>.</w:t>
      </w:r>
      <w:r w:rsidR="00C92786">
        <w:rPr>
          <w:sz w:val="24"/>
          <w:szCs w:val="24"/>
        </w:rPr>
        <w:t xml:space="preserve"> </w:t>
      </w:r>
    </w:p>
    <w:p w14:paraId="245D0CF9" w14:textId="77777777" w:rsidR="005B36DF" w:rsidRDefault="005B36DF" w:rsidP="00C92786">
      <w:pPr>
        <w:spacing w:before="60" w:after="0" w:line="240" w:lineRule="auto"/>
        <w:rPr>
          <w:sz w:val="24"/>
          <w:szCs w:val="24"/>
        </w:rPr>
      </w:pPr>
    </w:p>
    <w:p w14:paraId="20C782ED" w14:textId="15F153DD" w:rsidR="00223D29" w:rsidRDefault="005B36DF" w:rsidP="00C92786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342CE0">
        <w:rPr>
          <w:sz w:val="24"/>
          <w:szCs w:val="24"/>
        </w:rPr>
        <w:t xml:space="preserve">your </w:t>
      </w:r>
      <w:r>
        <w:rPr>
          <w:sz w:val="24"/>
          <w:szCs w:val="24"/>
        </w:rPr>
        <w:t xml:space="preserve">withdrawal request is approved, </w:t>
      </w:r>
      <w:r w:rsidR="00972A73">
        <w:rPr>
          <w:rFonts w:eastAsia="Arial" w:cs="Calibri"/>
          <w:sz w:val="24"/>
          <w:szCs w:val="24"/>
          <w:lang w:val="en-US"/>
        </w:rPr>
        <w:t xml:space="preserve">your </w:t>
      </w:r>
      <w:r w:rsidR="001B54AB" w:rsidRPr="001B54AB">
        <w:rPr>
          <w:rFonts w:eastAsia="Arial" w:cs="Calibri"/>
          <w:b/>
          <w:sz w:val="24"/>
          <w:szCs w:val="24"/>
          <w:lang w:val="en-US"/>
        </w:rPr>
        <w:t>My</w:t>
      </w:r>
      <w:r w:rsidR="001B54AB">
        <w:rPr>
          <w:rFonts w:eastAsia="Arial" w:cs="Calibri"/>
          <w:sz w:val="24"/>
          <w:szCs w:val="24"/>
          <w:lang w:val="en-US"/>
        </w:rPr>
        <w:t xml:space="preserve"> </w:t>
      </w:r>
      <w:r w:rsidR="00DE33F7" w:rsidRPr="00DE33F7">
        <w:rPr>
          <w:rFonts w:eastAsia="Arial" w:cs="Calibri"/>
          <w:b/>
          <w:sz w:val="24"/>
          <w:szCs w:val="24"/>
          <w:lang w:val="en-US"/>
        </w:rPr>
        <w:t>Learning Assignments</w:t>
      </w:r>
      <w:r w:rsidR="001B54AB">
        <w:rPr>
          <w:rFonts w:eastAsia="Arial" w:cs="Calibri"/>
          <w:b/>
          <w:sz w:val="24"/>
          <w:szCs w:val="24"/>
          <w:lang w:val="en-US"/>
        </w:rPr>
        <w:t xml:space="preserve"> </w:t>
      </w:r>
      <w:r w:rsidR="001B54AB" w:rsidRPr="001B54AB">
        <w:rPr>
          <w:rFonts w:eastAsia="Arial" w:cs="Calibri"/>
          <w:sz w:val="24"/>
          <w:szCs w:val="24"/>
          <w:lang w:val="en-US"/>
        </w:rPr>
        <w:t>section</w:t>
      </w:r>
      <w:r w:rsidR="00C92786" w:rsidRPr="001B54AB">
        <w:rPr>
          <w:rFonts w:eastAsia="Arial" w:cs="Calibri"/>
          <w:sz w:val="24"/>
          <w:szCs w:val="24"/>
          <w:lang w:val="en-US"/>
        </w:rPr>
        <w:t xml:space="preserve"> is</w:t>
      </w:r>
      <w:r w:rsidR="00C92786">
        <w:rPr>
          <w:rFonts w:eastAsia="Arial" w:cs="Calibri"/>
          <w:sz w:val="24"/>
          <w:szCs w:val="24"/>
          <w:lang w:val="en-US"/>
        </w:rPr>
        <w:t xml:space="preserve"> updated</w:t>
      </w:r>
      <w:r>
        <w:rPr>
          <w:rFonts w:eastAsia="Arial" w:cs="Calibri"/>
          <w:sz w:val="24"/>
          <w:szCs w:val="24"/>
          <w:lang w:val="en-US"/>
        </w:rPr>
        <w:t xml:space="preserve">. </w:t>
      </w:r>
      <w:r w:rsidR="00F4733D">
        <w:rPr>
          <w:rFonts w:cs="Arial"/>
          <w:sz w:val="24"/>
          <w:szCs w:val="24"/>
        </w:rPr>
        <w:t xml:space="preserve">If </w:t>
      </w:r>
      <w:r w:rsidR="00837F6B">
        <w:rPr>
          <w:rFonts w:cs="Arial"/>
          <w:sz w:val="24"/>
          <w:szCs w:val="24"/>
        </w:rPr>
        <w:t xml:space="preserve">your </w:t>
      </w:r>
      <w:r w:rsidR="00F4733D">
        <w:rPr>
          <w:rFonts w:cs="Arial"/>
          <w:sz w:val="24"/>
          <w:szCs w:val="24"/>
        </w:rPr>
        <w:t>withdrawal request is denied</w:t>
      </w:r>
      <w:r w:rsidR="00C92786" w:rsidRPr="00707E90">
        <w:rPr>
          <w:rFonts w:cs="Arial"/>
          <w:sz w:val="24"/>
          <w:szCs w:val="24"/>
        </w:rPr>
        <w:t xml:space="preserve">, </w:t>
      </w:r>
      <w:r w:rsidR="00C92786">
        <w:rPr>
          <w:rFonts w:cs="Arial"/>
          <w:sz w:val="24"/>
          <w:szCs w:val="24"/>
        </w:rPr>
        <w:t xml:space="preserve">you </w:t>
      </w:r>
      <w:r w:rsidR="00C92786" w:rsidRPr="00707E90">
        <w:rPr>
          <w:rFonts w:cs="Arial"/>
          <w:sz w:val="24"/>
          <w:szCs w:val="24"/>
        </w:rPr>
        <w:t>will remain enrolled on</w:t>
      </w:r>
      <w:r w:rsidR="00C92786">
        <w:rPr>
          <w:rFonts w:cs="Arial"/>
          <w:sz w:val="24"/>
          <w:szCs w:val="24"/>
        </w:rPr>
        <w:t xml:space="preserve"> the course.</w:t>
      </w:r>
    </w:p>
    <w:p w14:paraId="20F6891A" w14:textId="77777777" w:rsidR="00DE33F7" w:rsidRPr="00DE33F7" w:rsidRDefault="00DE33F7" w:rsidP="00C92786">
      <w:pPr>
        <w:spacing w:before="60" w:after="0" w:line="240" w:lineRule="auto"/>
        <w:rPr>
          <w:sz w:val="24"/>
          <w:szCs w:val="24"/>
        </w:rPr>
      </w:pPr>
    </w:p>
    <w:p w14:paraId="2CF67D78" w14:textId="2946D4FC" w:rsidR="001C20D8" w:rsidRDefault="001C20D8" w:rsidP="001C20D8">
      <w:pPr>
        <w:spacing w:before="60" w:after="0" w:line="240" w:lineRule="auto"/>
        <w:ind w:right="57"/>
        <w:rPr>
          <w:rFonts w:cs="Calibri"/>
          <w:b/>
          <w:color w:val="FF0000"/>
          <w:sz w:val="24"/>
          <w:szCs w:val="24"/>
          <w:lang w:val="en-US"/>
        </w:rPr>
      </w:pPr>
      <w:r w:rsidRPr="002F5C07">
        <w:rPr>
          <w:rFonts w:cs="Calibri"/>
          <w:b/>
          <w:color w:val="FF0000"/>
          <w:sz w:val="24"/>
          <w:szCs w:val="24"/>
          <w:lang w:val="en-US"/>
        </w:rPr>
        <w:t>Withdrawal</w:t>
      </w:r>
      <w:r w:rsidR="007B0109" w:rsidRPr="002F5C07">
        <w:rPr>
          <w:rFonts w:cs="Calibri"/>
          <w:b/>
          <w:color w:val="FF0000"/>
          <w:sz w:val="24"/>
          <w:szCs w:val="24"/>
          <w:lang w:val="en-US"/>
        </w:rPr>
        <w:t>s</w:t>
      </w:r>
      <w:r w:rsidRPr="002F5C07">
        <w:rPr>
          <w:rFonts w:cs="Calibri"/>
          <w:b/>
          <w:color w:val="FF0000"/>
          <w:sz w:val="24"/>
          <w:szCs w:val="24"/>
          <w:lang w:val="en-US"/>
        </w:rPr>
        <w:t xml:space="preserve"> </w:t>
      </w:r>
      <w:r w:rsidR="007B0109" w:rsidRPr="002F5C07">
        <w:rPr>
          <w:rFonts w:cs="Calibri"/>
          <w:b/>
          <w:color w:val="FF0000"/>
          <w:sz w:val="24"/>
          <w:szCs w:val="24"/>
          <w:lang w:val="en-US"/>
        </w:rPr>
        <w:t>outside of</w:t>
      </w:r>
      <w:r w:rsidRPr="002F5C07">
        <w:rPr>
          <w:rFonts w:cs="Calibri"/>
          <w:b/>
          <w:color w:val="FF0000"/>
          <w:sz w:val="24"/>
          <w:szCs w:val="24"/>
          <w:lang w:val="en-US"/>
        </w:rPr>
        <w:t xml:space="preserve"> cancellation period</w:t>
      </w:r>
    </w:p>
    <w:p w14:paraId="16615694" w14:textId="73A530F2" w:rsidR="00F27ADF" w:rsidRPr="002F5C07" w:rsidRDefault="00A57C85" w:rsidP="00F27ADF">
      <w:pPr>
        <w:spacing w:before="60" w:after="0" w:line="240" w:lineRule="auto"/>
        <w:ind w:right="57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Once in </w:t>
      </w:r>
      <w:r w:rsidRPr="002F5C07">
        <w:rPr>
          <w:rFonts w:eastAsia="Calibri" w:cs="Arial"/>
          <w:sz w:val="24"/>
          <w:szCs w:val="24"/>
        </w:rPr>
        <w:t xml:space="preserve">the </w:t>
      </w:r>
      <w:r w:rsidRPr="002F5C07">
        <w:rPr>
          <w:rFonts w:eastAsia="Calibri" w:cs="Arial"/>
          <w:b/>
          <w:sz w:val="24"/>
          <w:szCs w:val="24"/>
        </w:rPr>
        <w:t>Learning Zone</w:t>
      </w:r>
      <w:r w:rsidR="00CC0A74">
        <w:rPr>
          <w:rFonts w:ascii="Calibri" w:hAnsi="Calibri" w:cs="Arial"/>
          <w:sz w:val="24"/>
          <w:szCs w:val="24"/>
          <w:lang w:val="en-US" w:eastAsia="zh-TW"/>
        </w:rPr>
        <w:t>, go</w:t>
      </w:r>
      <w:r w:rsidRPr="002F5C07">
        <w:rPr>
          <w:rFonts w:ascii="Calibri" w:hAnsi="Calibri" w:cs="Arial"/>
          <w:sz w:val="24"/>
          <w:szCs w:val="24"/>
          <w:lang w:val="en-US" w:eastAsia="zh-TW"/>
        </w:rPr>
        <w:t xml:space="preserve"> to the </w:t>
      </w:r>
      <w:r w:rsidRPr="002F5C07">
        <w:rPr>
          <w:rFonts w:ascii="Calibri" w:hAnsi="Calibri" w:cs="Arial"/>
          <w:b/>
          <w:sz w:val="24"/>
          <w:szCs w:val="24"/>
          <w:lang w:val="en-US" w:eastAsia="zh-TW"/>
        </w:rPr>
        <w:t xml:space="preserve">My Learning Assignments </w:t>
      </w:r>
      <w:r w:rsidR="00CC0A74">
        <w:rPr>
          <w:rFonts w:ascii="Calibri" w:hAnsi="Calibri" w:cs="Arial"/>
          <w:sz w:val="24"/>
          <w:szCs w:val="24"/>
          <w:lang w:val="en-US" w:eastAsia="zh-TW"/>
        </w:rPr>
        <w:t>section</w:t>
      </w:r>
      <w:r w:rsidRPr="002F5C07">
        <w:rPr>
          <w:rFonts w:eastAsia="Calibri"/>
          <w:sz w:val="24"/>
          <w:szCs w:val="24"/>
        </w:rPr>
        <w:t xml:space="preserve">. </w:t>
      </w:r>
      <w:r w:rsidR="00F27ADF" w:rsidRPr="002F5C07">
        <w:rPr>
          <w:rFonts w:eastAsia="Calibri" w:cs="Arial"/>
          <w:sz w:val="24"/>
          <w:szCs w:val="24"/>
        </w:rPr>
        <w:t>Find the relevant learning item title in your learning assignments.</w:t>
      </w:r>
      <w:r w:rsidR="00F27ADF" w:rsidRPr="002F5C07">
        <w:rPr>
          <w:rFonts w:eastAsia="Calibri"/>
          <w:sz w:val="24"/>
          <w:szCs w:val="24"/>
        </w:rPr>
        <w:t xml:space="preserve"> </w:t>
      </w:r>
      <w:r w:rsidR="00C2497F">
        <w:rPr>
          <w:rFonts w:eastAsia="Calibri" w:cs="Arial"/>
          <w:sz w:val="24"/>
          <w:szCs w:val="24"/>
        </w:rPr>
        <w:t>Select</w:t>
      </w:r>
      <w:r w:rsidR="00F27ADF" w:rsidRPr="002F5C07">
        <w:rPr>
          <w:rFonts w:eastAsia="Calibri" w:cs="Arial"/>
          <w:sz w:val="24"/>
          <w:szCs w:val="24"/>
        </w:rPr>
        <w:t xml:space="preserve"> the arrow next to the title to expand the </w:t>
      </w:r>
      <w:r w:rsidR="00F27ADF" w:rsidRPr="002F5C07">
        <w:rPr>
          <w:rFonts w:eastAsia="Calibri" w:cs="Arial"/>
          <w:b/>
          <w:sz w:val="24"/>
          <w:szCs w:val="24"/>
        </w:rPr>
        <w:t xml:space="preserve">Options </w:t>
      </w:r>
      <w:r w:rsidR="00F27ADF" w:rsidRPr="002F5C07">
        <w:rPr>
          <w:rFonts w:eastAsia="Calibri" w:cs="Arial"/>
          <w:sz w:val="24"/>
          <w:szCs w:val="24"/>
        </w:rPr>
        <w:t>menu.</w:t>
      </w:r>
      <w:r w:rsidR="00F27ADF" w:rsidRPr="002F5C07">
        <w:rPr>
          <w:rFonts w:eastAsia="Calibri"/>
          <w:sz w:val="24"/>
          <w:szCs w:val="24"/>
        </w:rPr>
        <w:t xml:space="preserve"> </w:t>
      </w:r>
      <w:r w:rsidR="00C2497F">
        <w:rPr>
          <w:rFonts w:eastAsia="Calibri" w:cs="Arial"/>
          <w:sz w:val="24"/>
          <w:szCs w:val="24"/>
        </w:rPr>
        <w:t>Select</w:t>
      </w:r>
      <w:r w:rsidR="00F27ADF" w:rsidRPr="002F5C07">
        <w:rPr>
          <w:rFonts w:eastAsia="Calibri" w:cs="Arial"/>
          <w:sz w:val="24"/>
          <w:szCs w:val="24"/>
        </w:rPr>
        <w:t xml:space="preserve"> </w:t>
      </w:r>
      <w:r w:rsidR="00F27ADF" w:rsidRPr="002F5C07">
        <w:rPr>
          <w:rFonts w:eastAsia="Calibri" w:cs="Arial"/>
          <w:b/>
          <w:sz w:val="24"/>
          <w:szCs w:val="24"/>
        </w:rPr>
        <w:t>Withdraw</w:t>
      </w:r>
      <w:r w:rsidR="00F27ADF" w:rsidRPr="002F5C07">
        <w:rPr>
          <w:rFonts w:eastAsia="Calibri" w:cs="Arial"/>
          <w:sz w:val="24"/>
          <w:szCs w:val="24"/>
        </w:rPr>
        <w:t>.</w:t>
      </w:r>
    </w:p>
    <w:p w14:paraId="2F431EB8" w14:textId="77777777" w:rsidR="00F27ADF" w:rsidRDefault="00F27ADF" w:rsidP="00020582">
      <w:pPr>
        <w:spacing w:before="60" w:after="0" w:line="240" w:lineRule="auto"/>
        <w:ind w:right="57"/>
        <w:rPr>
          <w:rFonts w:eastAsia="Calibri" w:cs="Arial"/>
          <w:sz w:val="24"/>
          <w:szCs w:val="24"/>
        </w:rPr>
      </w:pPr>
    </w:p>
    <w:p w14:paraId="3CFE401A" w14:textId="77777777" w:rsidR="00C471C7" w:rsidRDefault="00F27ADF" w:rsidP="00891E8A">
      <w:pPr>
        <w:spacing w:before="60" w:after="0" w:line="240" w:lineRule="auto"/>
        <w:ind w:right="57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An error message will be shown to inform you that you cannot withdraw from t</w:t>
      </w:r>
      <w:r w:rsidR="000558E9">
        <w:rPr>
          <w:rFonts w:eastAsia="Calibri" w:cs="Arial"/>
          <w:sz w:val="24"/>
          <w:szCs w:val="24"/>
        </w:rPr>
        <w:t>he course as the withdrawal cut-</w:t>
      </w:r>
      <w:r>
        <w:rPr>
          <w:rFonts w:eastAsia="Calibri" w:cs="Arial"/>
          <w:sz w:val="24"/>
          <w:szCs w:val="24"/>
        </w:rPr>
        <w:t xml:space="preserve">off date has passed. </w:t>
      </w:r>
    </w:p>
    <w:p w14:paraId="00EDF553" w14:textId="77777777" w:rsidR="00C471C7" w:rsidRDefault="00C471C7" w:rsidP="00891E8A">
      <w:pPr>
        <w:spacing w:before="60" w:after="0" w:line="240" w:lineRule="auto"/>
        <w:ind w:right="57"/>
        <w:rPr>
          <w:rFonts w:eastAsia="Calibri" w:cs="Arial"/>
          <w:sz w:val="24"/>
          <w:szCs w:val="24"/>
        </w:rPr>
      </w:pPr>
    </w:p>
    <w:p w14:paraId="43E91664" w14:textId="1B287D03" w:rsidR="005D3CBE" w:rsidRDefault="00533835" w:rsidP="00891E8A">
      <w:pPr>
        <w:spacing w:before="60" w:after="0" w:line="240" w:lineRule="auto"/>
        <w:ind w:right="57"/>
        <w:rPr>
          <w:rFonts w:cs="Arial"/>
          <w:b/>
          <w:sz w:val="24"/>
          <w:u w:val="single"/>
        </w:rPr>
      </w:pPr>
      <w:r w:rsidRPr="00533835">
        <w:rPr>
          <w:rFonts w:cs="Arial"/>
          <w:sz w:val="24"/>
        </w:rPr>
        <w:t>You will need to contact the</w:t>
      </w:r>
      <w:r w:rsidR="00A57C85">
        <w:rPr>
          <w:rFonts w:cs="Arial"/>
          <w:sz w:val="24"/>
        </w:rPr>
        <w:t xml:space="preserve"> learning</w:t>
      </w:r>
      <w:r w:rsidR="000558E9">
        <w:rPr>
          <w:rFonts w:cs="Arial"/>
          <w:sz w:val="24"/>
        </w:rPr>
        <w:t xml:space="preserve"> team</w:t>
      </w:r>
      <w:r w:rsidR="00EF7A29">
        <w:rPr>
          <w:rFonts w:cs="Arial"/>
          <w:sz w:val="24"/>
        </w:rPr>
        <w:t xml:space="preserve"> referenced on the </w:t>
      </w:r>
      <w:r w:rsidR="000558E9">
        <w:rPr>
          <w:rFonts w:cs="Arial"/>
          <w:sz w:val="24"/>
        </w:rPr>
        <w:t>i</w:t>
      </w:r>
      <w:r w:rsidRPr="00533835">
        <w:rPr>
          <w:rFonts w:cs="Arial"/>
          <w:sz w:val="24"/>
        </w:rPr>
        <w:t xml:space="preserve">tem page or on your </w:t>
      </w:r>
      <w:r w:rsidRPr="00533835">
        <w:rPr>
          <w:rFonts w:cs="Arial"/>
          <w:b/>
          <w:sz w:val="24"/>
        </w:rPr>
        <w:t xml:space="preserve">Information </w:t>
      </w:r>
      <w:r w:rsidR="000558E9">
        <w:rPr>
          <w:rFonts w:cs="Arial"/>
          <w:sz w:val="24"/>
        </w:rPr>
        <w:t>tile</w:t>
      </w:r>
      <w:r w:rsidR="00DD7A3E">
        <w:rPr>
          <w:rFonts w:cs="Arial"/>
          <w:sz w:val="24"/>
        </w:rPr>
        <w:t xml:space="preserve"> on the bottom left</w:t>
      </w:r>
      <w:r w:rsidR="000558E9">
        <w:rPr>
          <w:rFonts w:cs="Arial"/>
          <w:sz w:val="24"/>
        </w:rPr>
        <w:t xml:space="preserve"> </w:t>
      </w:r>
      <w:r w:rsidR="00966F93">
        <w:rPr>
          <w:rFonts w:cs="Arial"/>
          <w:sz w:val="24"/>
        </w:rPr>
        <w:t xml:space="preserve">of the </w:t>
      </w:r>
      <w:r w:rsidR="00966F93" w:rsidRPr="00710825">
        <w:rPr>
          <w:rFonts w:cs="Arial"/>
          <w:b/>
          <w:sz w:val="24"/>
        </w:rPr>
        <w:t>My Learning</w:t>
      </w:r>
      <w:r w:rsidR="00966F93">
        <w:rPr>
          <w:rFonts w:cs="Arial"/>
          <w:sz w:val="24"/>
        </w:rPr>
        <w:t xml:space="preserve"> page to </w:t>
      </w:r>
      <w:r w:rsidR="000558E9">
        <w:rPr>
          <w:rFonts w:cs="Arial"/>
          <w:sz w:val="24"/>
        </w:rPr>
        <w:t>make a</w:t>
      </w:r>
      <w:r w:rsidR="00AA3E42">
        <w:rPr>
          <w:rFonts w:cs="Arial"/>
          <w:sz w:val="24"/>
        </w:rPr>
        <w:t xml:space="preserve"> </w:t>
      </w:r>
      <w:r w:rsidR="000558E9">
        <w:rPr>
          <w:rFonts w:cs="Arial"/>
          <w:sz w:val="24"/>
        </w:rPr>
        <w:t>withdrawal request.</w:t>
      </w:r>
    </w:p>
    <w:p w14:paraId="600CDEBB" w14:textId="77777777" w:rsidR="00891E8A" w:rsidRPr="00891E8A" w:rsidRDefault="00891E8A" w:rsidP="00891E8A">
      <w:pPr>
        <w:spacing w:before="60" w:after="0" w:line="240" w:lineRule="auto"/>
        <w:ind w:right="57"/>
        <w:rPr>
          <w:rFonts w:cs="Arial"/>
          <w:b/>
          <w:sz w:val="24"/>
          <w:u w:val="single"/>
        </w:rPr>
      </w:pPr>
    </w:p>
    <w:p w14:paraId="6693B24A" w14:textId="007850B5" w:rsidR="002F074B" w:rsidRDefault="002F074B" w:rsidP="002F074B">
      <w:pPr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t>If you have any queries or need help</w:t>
      </w:r>
      <w:r>
        <w:rPr>
          <w:sz w:val="24"/>
          <w:szCs w:val="24"/>
        </w:rPr>
        <w:t xml:space="preserve"> please contact </w:t>
      </w:r>
      <w:hyperlink r:id="rId6" w:history="1">
        <w:r>
          <w:rPr>
            <w:rStyle w:val="Hyperlink"/>
            <w:sz w:val="24"/>
            <w:szCs w:val="24"/>
          </w:rPr>
          <w:t>course.booking.enquiries@hants.gov.uk</w:t>
        </w:r>
      </w:hyperlink>
      <w:bookmarkStart w:id="0" w:name="_GoBack"/>
      <w:bookmarkEnd w:id="0"/>
    </w:p>
    <w:p w14:paraId="68C9A085" w14:textId="77777777" w:rsidR="00FB79ED" w:rsidRPr="002F5C07" w:rsidRDefault="00FB79ED" w:rsidP="005B58B8">
      <w:pPr>
        <w:spacing w:before="60" w:after="0" w:line="240" w:lineRule="auto"/>
        <w:ind w:right="57"/>
        <w:rPr>
          <w:rFonts w:eastAsia="Calibri" w:cs="Arial"/>
          <w:sz w:val="24"/>
          <w:szCs w:val="24"/>
        </w:rPr>
      </w:pPr>
    </w:p>
    <w:sectPr w:rsidR="00FB79ED" w:rsidRPr="002F5C07" w:rsidSect="004901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9E0B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596A78"/>
    <w:multiLevelType w:val="hybridMultilevel"/>
    <w:tmpl w:val="15F8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30A6"/>
    <w:multiLevelType w:val="hybridMultilevel"/>
    <w:tmpl w:val="4C7496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705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2B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22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A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8B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2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26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2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A32FC1"/>
    <w:multiLevelType w:val="hybridMultilevel"/>
    <w:tmpl w:val="989E6F9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204A60B6"/>
    <w:multiLevelType w:val="hybridMultilevel"/>
    <w:tmpl w:val="D65AC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83BD4"/>
    <w:multiLevelType w:val="hybridMultilevel"/>
    <w:tmpl w:val="67849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179D8"/>
    <w:multiLevelType w:val="hybridMultilevel"/>
    <w:tmpl w:val="515C8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D1743"/>
    <w:multiLevelType w:val="hybridMultilevel"/>
    <w:tmpl w:val="2E6E8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82EB8"/>
    <w:multiLevelType w:val="hybridMultilevel"/>
    <w:tmpl w:val="9DE6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4659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75"/>
    <w:rsid w:val="00004567"/>
    <w:rsid w:val="00020582"/>
    <w:rsid w:val="00042003"/>
    <w:rsid w:val="000558E9"/>
    <w:rsid w:val="00056E20"/>
    <w:rsid w:val="00067967"/>
    <w:rsid w:val="00082B78"/>
    <w:rsid w:val="0008709E"/>
    <w:rsid w:val="000A7295"/>
    <w:rsid w:val="000D21E0"/>
    <w:rsid w:val="000E19C1"/>
    <w:rsid w:val="000F30F3"/>
    <w:rsid w:val="0012098C"/>
    <w:rsid w:val="001726D4"/>
    <w:rsid w:val="00176E96"/>
    <w:rsid w:val="0018582F"/>
    <w:rsid w:val="001B54AB"/>
    <w:rsid w:val="001B5D78"/>
    <w:rsid w:val="001C0BD2"/>
    <w:rsid w:val="001C12CE"/>
    <w:rsid w:val="001C20D8"/>
    <w:rsid w:val="001C7FB4"/>
    <w:rsid w:val="001D08D8"/>
    <w:rsid w:val="001D41BE"/>
    <w:rsid w:val="001D5D28"/>
    <w:rsid w:val="001E01E3"/>
    <w:rsid w:val="001E2CF5"/>
    <w:rsid w:val="002058BA"/>
    <w:rsid w:val="00222DC0"/>
    <w:rsid w:val="00223478"/>
    <w:rsid w:val="00223D29"/>
    <w:rsid w:val="00225E80"/>
    <w:rsid w:val="0022689A"/>
    <w:rsid w:val="002346C0"/>
    <w:rsid w:val="0024297E"/>
    <w:rsid w:val="00242DCD"/>
    <w:rsid w:val="0025581C"/>
    <w:rsid w:val="002657D8"/>
    <w:rsid w:val="00272B58"/>
    <w:rsid w:val="002A5535"/>
    <w:rsid w:val="002C24AB"/>
    <w:rsid w:val="002C6EFB"/>
    <w:rsid w:val="002E0CE6"/>
    <w:rsid w:val="002E0E55"/>
    <w:rsid w:val="002F074B"/>
    <w:rsid w:val="002F5C07"/>
    <w:rsid w:val="003134E1"/>
    <w:rsid w:val="00320340"/>
    <w:rsid w:val="003418A3"/>
    <w:rsid w:val="00342CE0"/>
    <w:rsid w:val="003439BC"/>
    <w:rsid w:val="003601E5"/>
    <w:rsid w:val="003658EB"/>
    <w:rsid w:val="00373C75"/>
    <w:rsid w:val="003767DE"/>
    <w:rsid w:val="00376C55"/>
    <w:rsid w:val="003950EB"/>
    <w:rsid w:val="003A1208"/>
    <w:rsid w:val="003C02A8"/>
    <w:rsid w:val="003C3622"/>
    <w:rsid w:val="00402B45"/>
    <w:rsid w:val="00413FC1"/>
    <w:rsid w:val="004262C1"/>
    <w:rsid w:val="00427C17"/>
    <w:rsid w:val="004449C6"/>
    <w:rsid w:val="004507FA"/>
    <w:rsid w:val="0046337F"/>
    <w:rsid w:val="00490145"/>
    <w:rsid w:val="00493919"/>
    <w:rsid w:val="00494D0E"/>
    <w:rsid w:val="004D4A21"/>
    <w:rsid w:val="004F4C76"/>
    <w:rsid w:val="00522BF8"/>
    <w:rsid w:val="00533835"/>
    <w:rsid w:val="00542B63"/>
    <w:rsid w:val="00582D20"/>
    <w:rsid w:val="00584F70"/>
    <w:rsid w:val="005B36DF"/>
    <w:rsid w:val="005B5666"/>
    <w:rsid w:val="005B58B8"/>
    <w:rsid w:val="005D26C8"/>
    <w:rsid w:val="005D3CBE"/>
    <w:rsid w:val="005E13D2"/>
    <w:rsid w:val="005F4321"/>
    <w:rsid w:val="00610F31"/>
    <w:rsid w:val="006624AF"/>
    <w:rsid w:val="0066575E"/>
    <w:rsid w:val="00675B06"/>
    <w:rsid w:val="006B084F"/>
    <w:rsid w:val="006B6633"/>
    <w:rsid w:val="006F4337"/>
    <w:rsid w:val="0070221E"/>
    <w:rsid w:val="00715AF2"/>
    <w:rsid w:val="00725435"/>
    <w:rsid w:val="00762D2C"/>
    <w:rsid w:val="007A33E0"/>
    <w:rsid w:val="007A5592"/>
    <w:rsid w:val="007B0109"/>
    <w:rsid w:val="007C43D8"/>
    <w:rsid w:val="007D7D11"/>
    <w:rsid w:val="007E43C3"/>
    <w:rsid w:val="00814D5F"/>
    <w:rsid w:val="00834FD4"/>
    <w:rsid w:val="008350DF"/>
    <w:rsid w:val="00837F6B"/>
    <w:rsid w:val="00844A0D"/>
    <w:rsid w:val="00846FA4"/>
    <w:rsid w:val="00856EA5"/>
    <w:rsid w:val="008866D2"/>
    <w:rsid w:val="00891E8A"/>
    <w:rsid w:val="008924D3"/>
    <w:rsid w:val="00894962"/>
    <w:rsid w:val="008A69CA"/>
    <w:rsid w:val="008D234D"/>
    <w:rsid w:val="008E0F32"/>
    <w:rsid w:val="00910296"/>
    <w:rsid w:val="009437DA"/>
    <w:rsid w:val="00951533"/>
    <w:rsid w:val="00953663"/>
    <w:rsid w:val="00966F93"/>
    <w:rsid w:val="00972A73"/>
    <w:rsid w:val="009919D9"/>
    <w:rsid w:val="009A58C1"/>
    <w:rsid w:val="009C5E99"/>
    <w:rsid w:val="009D0696"/>
    <w:rsid w:val="009D4CBD"/>
    <w:rsid w:val="009E15EC"/>
    <w:rsid w:val="00A108CE"/>
    <w:rsid w:val="00A36CC0"/>
    <w:rsid w:val="00A57C85"/>
    <w:rsid w:val="00A61981"/>
    <w:rsid w:val="00A6713A"/>
    <w:rsid w:val="00A720A9"/>
    <w:rsid w:val="00AA3E42"/>
    <w:rsid w:val="00AA40BC"/>
    <w:rsid w:val="00AB07E1"/>
    <w:rsid w:val="00AB716A"/>
    <w:rsid w:val="00AD22FF"/>
    <w:rsid w:val="00AD6BCB"/>
    <w:rsid w:val="00AE1EF5"/>
    <w:rsid w:val="00B01764"/>
    <w:rsid w:val="00B11CA8"/>
    <w:rsid w:val="00B3712E"/>
    <w:rsid w:val="00B407FB"/>
    <w:rsid w:val="00B445D0"/>
    <w:rsid w:val="00B44AEA"/>
    <w:rsid w:val="00B61EF1"/>
    <w:rsid w:val="00B76C92"/>
    <w:rsid w:val="00BB186D"/>
    <w:rsid w:val="00BD588D"/>
    <w:rsid w:val="00BE0EBB"/>
    <w:rsid w:val="00C113E7"/>
    <w:rsid w:val="00C2497F"/>
    <w:rsid w:val="00C36744"/>
    <w:rsid w:val="00C46C02"/>
    <w:rsid w:val="00C471C7"/>
    <w:rsid w:val="00C64807"/>
    <w:rsid w:val="00C92786"/>
    <w:rsid w:val="00CA6A73"/>
    <w:rsid w:val="00CB130F"/>
    <w:rsid w:val="00CC0A74"/>
    <w:rsid w:val="00CC45C0"/>
    <w:rsid w:val="00D2332F"/>
    <w:rsid w:val="00D251FB"/>
    <w:rsid w:val="00D36CD4"/>
    <w:rsid w:val="00D4407C"/>
    <w:rsid w:val="00D50707"/>
    <w:rsid w:val="00D511AB"/>
    <w:rsid w:val="00D628A5"/>
    <w:rsid w:val="00D67DFE"/>
    <w:rsid w:val="00D73E48"/>
    <w:rsid w:val="00D76FC4"/>
    <w:rsid w:val="00DA6D84"/>
    <w:rsid w:val="00DC27EE"/>
    <w:rsid w:val="00DD7A3E"/>
    <w:rsid w:val="00DE33F7"/>
    <w:rsid w:val="00E33728"/>
    <w:rsid w:val="00E91B2D"/>
    <w:rsid w:val="00E92705"/>
    <w:rsid w:val="00EC605D"/>
    <w:rsid w:val="00EF7A29"/>
    <w:rsid w:val="00F128B2"/>
    <w:rsid w:val="00F27ADF"/>
    <w:rsid w:val="00F468F8"/>
    <w:rsid w:val="00F4733D"/>
    <w:rsid w:val="00F4797C"/>
    <w:rsid w:val="00F7014A"/>
    <w:rsid w:val="00F91FC1"/>
    <w:rsid w:val="00F93C28"/>
    <w:rsid w:val="00FB05E3"/>
    <w:rsid w:val="00FB79ED"/>
    <w:rsid w:val="00F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6632"/>
  <w15:chartTrackingRefBased/>
  <w15:docId w15:val="{EB29ADEB-2A49-4355-95AC-17E478A6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3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3C75"/>
    <w:pPr>
      <w:ind w:left="720"/>
      <w:contextualSpacing/>
    </w:pPr>
  </w:style>
  <w:style w:type="table" w:styleId="TableGrid">
    <w:name w:val="Table Grid"/>
    <w:basedOn w:val="TableNormal"/>
    <w:uiPriority w:val="39"/>
    <w:rsid w:val="006B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cessDescriptionSub-head">
    <w:name w:val="Process Description Sub-head"/>
    <w:basedOn w:val="Normal"/>
    <w:link w:val="ProcessDescriptionSub-headChar"/>
    <w:qFormat/>
    <w:rsid w:val="006B6633"/>
    <w:pPr>
      <w:spacing w:after="200" w:line="276" w:lineRule="auto"/>
    </w:pPr>
    <w:rPr>
      <w:rFonts w:eastAsiaTheme="minorEastAsia" w:cstheme="minorHAnsi"/>
      <w:b/>
      <w:color w:val="9CC2E5" w:themeColor="accent1" w:themeTint="99"/>
      <w:sz w:val="24"/>
      <w:szCs w:val="24"/>
    </w:rPr>
  </w:style>
  <w:style w:type="character" w:customStyle="1" w:styleId="ProcessDescriptionSub-headChar">
    <w:name w:val="Process Description Sub-head Char"/>
    <w:basedOn w:val="DefaultParagraphFont"/>
    <w:link w:val="ProcessDescriptionSub-head"/>
    <w:rsid w:val="006B6633"/>
    <w:rPr>
      <w:rFonts w:eastAsiaTheme="minorEastAsia" w:cstheme="minorHAnsi"/>
      <w:b/>
      <w:color w:val="9CC2E5" w:themeColor="accent1" w:themeTint="9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5D28"/>
  </w:style>
  <w:style w:type="character" w:styleId="CommentReference">
    <w:name w:val="annotation reference"/>
    <w:basedOn w:val="DefaultParagraphFont"/>
    <w:uiPriority w:val="99"/>
    <w:semiHidden/>
    <w:unhideWhenUsed/>
    <w:rsid w:val="001E2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F5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C92786"/>
    <w:pPr>
      <w:numPr>
        <w:numId w:val="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43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F0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urse.booking.enquiries@hants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1186-189D-4282-AF04-895A9268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LLP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Poddar, Swati (UK - London)</dc:creator>
  <cp:keywords/>
  <dc:description/>
  <cp:lastModifiedBy>MacReady, Alison - Corporate Services</cp:lastModifiedBy>
  <cp:revision>2</cp:revision>
  <dcterms:created xsi:type="dcterms:W3CDTF">2018-10-03T09:48:00Z</dcterms:created>
  <dcterms:modified xsi:type="dcterms:W3CDTF">2018-10-03T09:48:00Z</dcterms:modified>
</cp:coreProperties>
</file>